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14" w:rsidRDefault="007D4B14" w:rsidP="007D4B14">
      <w:pPr>
        <w:pStyle w:val="1"/>
        <w:rPr>
          <w:lang w:val="en-US"/>
        </w:rPr>
      </w:pPr>
      <w:bookmarkStart w:id="0" w:name="_GoBack"/>
      <w:bookmarkEnd w:id="0"/>
      <w:r>
        <w:rPr>
          <w:noProof/>
          <w:lang w:bidi="th-TH"/>
        </w:rPr>
        <w:drawing>
          <wp:inline distT="0" distB="0" distL="0" distR="0">
            <wp:extent cx="1720850" cy="984250"/>
            <wp:effectExtent l="0" t="0" r="0" b="635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B14" w:rsidRDefault="007D4B14" w:rsidP="007D4B14">
      <w:pPr>
        <w:pStyle w:val="1"/>
      </w:pPr>
      <w:r>
        <w:t>ΔΙΕΥΘΥΝΣΗ ΟΙΚΟΝΟΜΙΚΩΝ ΥΠΗΡΕΣΙΏΝ</w:t>
      </w:r>
    </w:p>
    <w:p w:rsidR="007D4B14" w:rsidRDefault="007D4B14" w:rsidP="007D4B14">
      <w:pPr>
        <w:pStyle w:val="1"/>
      </w:pPr>
      <w:r>
        <w:t>ΓΡΑΦΕΙΟ ΔΙΕΥΘΥΝΤΗ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pStyle w:val="a3"/>
      </w:pPr>
    </w:p>
    <w:p w:rsidR="007D4B14" w:rsidRDefault="007D4B14" w:rsidP="007D4B14">
      <w:pPr>
        <w:pStyle w:val="a3"/>
      </w:pPr>
      <w:r>
        <w:rPr>
          <w:sz w:val="44"/>
          <w:szCs w:val="44"/>
          <w:u w:val="single"/>
        </w:rPr>
        <w:t>ΕΚΘΕΣΗ</w:t>
      </w:r>
      <w:r>
        <w:t xml:space="preserve"> </w:t>
      </w:r>
    </w:p>
    <w:p w:rsidR="007D4B14" w:rsidRPr="00AA4B5F" w:rsidRDefault="007D4B14" w:rsidP="007D4B14">
      <w:pPr>
        <w:pStyle w:val="a3"/>
      </w:pPr>
      <w:r>
        <w:t>ΕΚΤΕΛΕ</w:t>
      </w:r>
      <w:r w:rsidR="00227DAC">
        <w:t xml:space="preserve">ΣΗΣ ΠΡΟΥΠΟΛΟΓΙΣΜΟΥ ΕΩΣ ΚΑΙ ΤΟ  </w:t>
      </w:r>
      <w:r w:rsidR="00554A5B" w:rsidRPr="00554A5B">
        <w:t>4</w:t>
      </w:r>
      <w:r w:rsidR="00065896">
        <w:rPr>
          <w:lang w:val="en-US"/>
        </w:rPr>
        <w:t>o</w:t>
      </w:r>
      <w:r w:rsidR="00065896" w:rsidRPr="00065896">
        <w:t xml:space="preserve"> </w:t>
      </w:r>
      <w:r w:rsidR="00157F91">
        <w:t>ΤΡΙΜΗΝΟ ΤΟΥ ΕΤΟΥΣ 20</w:t>
      </w:r>
      <w:r w:rsidR="00AA4B5F">
        <w:t>2</w:t>
      </w:r>
      <w:r w:rsidR="00AA4B5F" w:rsidRPr="00AA4B5F">
        <w:t>1</w:t>
      </w:r>
    </w:p>
    <w:p w:rsidR="007D4B14" w:rsidRDefault="007D4B14" w:rsidP="007D4B14">
      <w:pPr>
        <w:pStyle w:val="a3"/>
      </w:pPr>
      <w:r>
        <w:t>ΠΑΡ. 9  ΑΡΘΡΟ  266 Ν. 3852/2010</w:t>
      </w:r>
    </w:p>
    <w:p w:rsidR="007D4B14" w:rsidRPr="00A4697E" w:rsidRDefault="007D4B14" w:rsidP="007D4B14">
      <w:pPr>
        <w:pStyle w:val="a3"/>
      </w:pPr>
    </w:p>
    <w:p w:rsidR="00A4697E" w:rsidRPr="00227DAC" w:rsidRDefault="00A4697E" w:rsidP="00A4697E"/>
    <w:p w:rsidR="00A4697E" w:rsidRPr="00227DAC" w:rsidRDefault="00A4697E" w:rsidP="00A4697E"/>
    <w:p w:rsidR="007D4B14" w:rsidRDefault="007D4B14" w:rsidP="007D4B14"/>
    <w:p w:rsidR="007D4B14" w:rsidRDefault="007D4B14" w:rsidP="007D4B14"/>
    <w:p w:rsidR="007D4B14" w:rsidRDefault="007D4B14" w:rsidP="007D4B14">
      <w:pPr>
        <w:jc w:val="center"/>
      </w:pPr>
    </w:p>
    <w:p w:rsidR="007D4B14" w:rsidRDefault="007D4B14" w:rsidP="007D4B14">
      <w:pPr>
        <w:pStyle w:val="1"/>
        <w:jc w:val="center"/>
      </w:pPr>
      <w:r>
        <w:t>ΠΡΟΣ</w:t>
      </w:r>
    </w:p>
    <w:p w:rsidR="007D4B14" w:rsidRDefault="007D4B14" w:rsidP="007D4B14">
      <w:pPr>
        <w:pStyle w:val="1"/>
        <w:jc w:val="center"/>
      </w:pPr>
      <w:r>
        <w:rPr>
          <w:lang w:val="en-US"/>
        </w:rPr>
        <w:t>T</w:t>
      </w:r>
      <w:r>
        <w:t xml:space="preserve">ΗΝ ΟΙΚΟΝΟΜΙΚΗ ΕΠΙΤΡΟΠΗ </w:t>
      </w:r>
      <w:r w:rsidRPr="007D4B14">
        <w:t xml:space="preserve"> </w:t>
      </w:r>
      <w:r>
        <w:t>ΔΗΜΟΥ ΛΑΜΙΕΩΝ</w:t>
      </w:r>
    </w:p>
    <w:p w:rsidR="007D4B14" w:rsidRDefault="007D4B14" w:rsidP="007D4B14">
      <w:pPr>
        <w:pStyle w:val="1"/>
        <w:jc w:val="center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ΔΗΜΟΣ ΛΑΜΙΕΩΝ 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ΔΙΕΥΘΥΝΣΗ ΟΙΚΟΝΟΜΙΚΩΝ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ΥΠΗΡΕΣΙΏΝ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ΓΡΑΦΕΙΟ ΔΙΕΥΘΥΝΤΗ</w:t>
      </w:r>
    </w:p>
    <w:p w:rsidR="007D4B14" w:rsidRDefault="007D4B14" w:rsidP="007D4B14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Προς</w:t>
      </w:r>
    </w:p>
    <w:p w:rsidR="007D4B14" w:rsidRDefault="007D4B14" w:rsidP="007D4B14">
      <w:pPr>
        <w:jc w:val="center"/>
        <w:rPr>
          <w:rFonts w:ascii="Book Antiqua" w:hAnsi="Book Antiqua"/>
          <w:b/>
        </w:rPr>
      </w:pP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Τ</w:t>
      </w:r>
      <w:r>
        <w:rPr>
          <w:rFonts w:ascii="Book Antiqua" w:hAnsi="Book Antiqua"/>
          <w:b/>
          <w:u w:val="single"/>
          <w:lang w:val="en-US"/>
        </w:rPr>
        <w:t>HN</w:t>
      </w:r>
      <w:r w:rsidRPr="007D4B14">
        <w:rPr>
          <w:rFonts w:ascii="Book Antiqua" w:hAnsi="Book Antiqua"/>
          <w:b/>
          <w:u w:val="single"/>
        </w:rPr>
        <w:t xml:space="preserve"> </w:t>
      </w:r>
      <w:r>
        <w:rPr>
          <w:rFonts w:ascii="Book Antiqua" w:hAnsi="Book Antiqua"/>
          <w:b/>
          <w:u w:val="single"/>
          <w:lang w:val="en-US"/>
        </w:rPr>
        <w:t>OIKONOMIKH</w:t>
      </w:r>
      <w:r w:rsidRPr="007D4B14">
        <w:rPr>
          <w:rFonts w:ascii="Book Antiqua" w:hAnsi="Book Antiqua"/>
          <w:b/>
          <w:u w:val="single"/>
        </w:rPr>
        <w:t xml:space="preserve"> </w:t>
      </w:r>
      <w:r>
        <w:rPr>
          <w:rFonts w:ascii="Book Antiqua" w:hAnsi="Book Antiqua"/>
          <w:b/>
          <w:u w:val="single"/>
          <w:lang w:val="en-US"/>
        </w:rPr>
        <w:t>E</w:t>
      </w:r>
      <w:r>
        <w:rPr>
          <w:rFonts w:ascii="Book Antiqua" w:hAnsi="Book Antiqua"/>
          <w:b/>
          <w:u w:val="single"/>
        </w:rPr>
        <w:t>ΠΙΤΡΟΠΗ   ΔΗΜΟΥ ΛΑΜΙΕΩΝ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ΘΕΜΑ: «ΕΓΚΡΙΣΗ ΕΚΘΕΣΗΣ ΕΚΤΕΛ</w:t>
      </w:r>
      <w:r w:rsidR="00227DAC">
        <w:rPr>
          <w:rFonts w:ascii="Book Antiqua" w:hAnsi="Book Antiqua"/>
          <w:b/>
        </w:rPr>
        <w:t xml:space="preserve">ΕΣΗΣ ΠΡΟΫΠΟΛΟΓΙΣΜΟΥ ΕΩΣ ΚΑΙ ΤΟ </w:t>
      </w:r>
      <w:r w:rsidR="00554A5B" w:rsidRPr="00554A5B">
        <w:rPr>
          <w:rFonts w:ascii="Book Antiqua" w:hAnsi="Book Antiqua"/>
          <w:b/>
        </w:rPr>
        <w:t>4</w:t>
      </w:r>
      <w:r w:rsidR="00530CE1">
        <w:rPr>
          <w:rFonts w:ascii="Book Antiqua" w:hAnsi="Book Antiqua"/>
          <w:b/>
          <w:lang w:val="en-US"/>
        </w:rPr>
        <w:t>o</w:t>
      </w:r>
      <w:r w:rsidR="00157F91">
        <w:rPr>
          <w:rFonts w:ascii="Book Antiqua" w:hAnsi="Book Antiqua"/>
          <w:b/>
        </w:rPr>
        <w:t xml:space="preserve"> ΤΡΙΜΗΝΟ ΕΤΟΥΣ 20</w:t>
      </w:r>
      <w:r w:rsidR="00E27EDF">
        <w:rPr>
          <w:rFonts w:ascii="Book Antiqua" w:hAnsi="Book Antiqua"/>
          <w:b/>
        </w:rPr>
        <w:t>2</w:t>
      </w:r>
      <w:r w:rsidR="00E27EDF" w:rsidRPr="00E27EDF">
        <w:rPr>
          <w:rFonts w:ascii="Book Antiqua" w:hAnsi="Book Antiqua"/>
          <w:b/>
        </w:rPr>
        <w:t>1</w:t>
      </w:r>
      <w:r>
        <w:rPr>
          <w:rFonts w:ascii="Book Antiqua" w:hAnsi="Book Antiqua"/>
          <w:b/>
        </w:rPr>
        <w:t xml:space="preserve">» </w:t>
      </w: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ΕΙΣΗΓΗΣΗ</w:t>
      </w: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Του προϊσταμένου της Δ/νσης Οικονομικών Υπηρεσιών σ</w:t>
      </w:r>
      <w:r>
        <w:rPr>
          <w:rFonts w:ascii="Book Antiqua" w:hAnsi="Book Antiqua"/>
        </w:rPr>
        <w:t>ύμφωνα με τις διατάξεις  της παρ. 9 του άρθρου 266 του Ν. 3852/2010  όπως τροποποιήθηκε  με την  παρ. 4 του άρθρου 43 του Ν. 3979/2011 και το άρθρο</w:t>
      </w:r>
      <w:r w:rsidR="008869F5">
        <w:rPr>
          <w:rFonts w:ascii="Book Antiqua" w:hAnsi="Book Antiqua"/>
        </w:rPr>
        <w:t xml:space="preserve">  39 του Ν. </w:t>
      </w:r>
      <w:r>
        <w:rPr>
          <w:rFonts w:ascii="Book Antiqua" w:hAnsi="Book Antiqua"/>
        </w:rPr>
        <w:t xml:space="preserve"> 4257/2014</w:t>
      </w:r>
    </w:p>
    <w:p w:rsidR="007D4B14" w:rsidRDefault="007D4B14" w:rsidP="007D4B14">
      <w:pPr>
        <w:jc w:val="center"/>
        <w:rPr>
          <w:rFonts w:ascii="Book Antiqua" w:hAnsi="Book Antiqua"/>
        </w:rPr>
      </w:pPr>
      <w:r>
        <w:rPr>
          <w:rFonts w:ascii="Book Antiqua" w:hAnsi="Book Antiqua"/>
        </w:rPr>
        <w:t>Σ χ ε τ ι κ ά,</w:t>
      </w: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με την εκτέλεση του προϋπολογισμο</w:t>
      </w:r>
      <w:r w:rsidR="00227DAC">
        <w:rPr>
          <w:rFonts w:ascii="Book Antiqua" w:hAnsi="Book Antiqua"/>
        </w:rPr>
        <w:t xml:space="preserve">ύ του Δήμου Λαμιέων έως και το </w:t>
      </w:r>
      <w:r w:rsidR="00554A5B" w:rsidRPr="00554A5B">
        <w:rPr>
          <w:rFonts w:ascii="Book Antiqua" w:hAnsi="Book Antiqua"/>
        </w:rPr>
        <w:t>4</w:t>
      </w:r>
      <w:r w:rsidR="00A073FA">
        <w:rPr>
          <w:rFonts w:ascii="Book Antiqua" w:hAnsi="Book Antiqua"/>
        </w:rPr>
        <w:t>ο</w:t>
      </w:r>
      <w:r w:rsidR="00157F91">
        <w:rPr>
          <w:rFonts w:ascii="Book Antiqua" w:hAnsi="Book Antiqua"/>
        </w:rPr>
        <w:t xml:space="preserve"> τρίμηνο του έτους 20</w:t>
      </w:r>
      <w:r w:rsidR="00AA4B5F">
        <w:rPr>
          <w:rFonts w:ascii="Book Antiqua" w:hAnsi="Book Antiqua"/>
        </w:rPr>
        <w:t>2</w:t>
      </w:r>
      <w:r w:rsidR="00AA4B5F" w:rsidRPr="00AA4B5F">
        <w:rPr>
          <w:rFonts w:ascii="Book Antiqua" w:hAnsi="Book Antiqua"/>
        </w:rPr>
        <w:t>1</w:t>
      </w:r>
      <w:r>
        <w:rPr>
          <w:rFonts w:ascii="Book Antiqua" w:hAnsi="Book Antiqua"/>
        </w:rPr>
        <w:t>, έχουμε να σημειώσουμε τα εξής:</w:t>
      </w:r>
    </w:p>
    <w:p w:rsidR="007D4B14" w:rsidRDefault="007D4B14" w:rsidP="007D4B14">
      <w:pPr>
        <w:jc w:val="both"/>
        <w:rPr>
          <w:rFonts w:ascii="Book Antiqua" w:hAnsi="Book Antiqua"/>
        </w:rPr>
      </w:pPr>
    </w:p>
    <w:p w:rsidR="00227DAC" w:rsidRDefault="00227DAC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Pr="00D71B66" w:rsidRDefault="007D4B14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 xml:space="preserve">Κ.Α. </w:t>
      </w:r>
      <w:r w:rsidR="00963677" w:rsidRPr="00837374">
        <w:rPr>
          <w:rFonts w:ascii="Book Antiqua" w:hAnsi="Book Antiqua"/>
          <w:b/>
          <w:u w:val="single"/>
        </w:rPr>
        <w:t xml:space="preserve"> </w:t>
      </w:r>
      <w:r w:rsidRPr="00837374">
        <w:rPr>
          <w:rFonts w:ascii="Book Antiqua" w:hAnsi="Book Antiqua"/>
          <w:b/>
          <w:u w:val="single"/>
        </w:rPr>
        <w:t xml:space="preserve"> 1</w:t>
      </w:r>
      <w:r w:rsidR="00A1112C">
        <w:rPr>
          <w:rFonts w:ascii="Book Antiqua" w:hAnsi="Book Antiqua"/>
          <w:b/>
          <w:u w:val="single"/>
        </w:rPr>
        <w:t xml:space="preserve"> ΕΚΤΑΚΤΑ </w:t>
      </w:r>
      <w:r w:rsidR="00894D73">
        <w:rPr>
          <w:rFonts w:ascii="Book Antiqua" w:hAnsi="Book Antiqua"/>
          <w:b/>
          <w:u w:val="single"/>
        </w:rPr>
        <w:t xml:space="preserve">  ΕΣΟΔΑ    </w:t>
      </w:r>
    </w:p>
    <w:p w:rsidR="00FB7ED3" w:rsidRPr="00D71B66" w:rsidRDefault="00FB7ED3" w:rsidP="007D4B14">
      <w:pPr>
        <w:jc w:val="both"/>
        <w:rPr>
          <w:rFonts w:ascii="Book Antiqua" w:hAnsi="Book Antiqua"/>
          <w:b/>
          <w:u w:val="single"/>
        </w:rPr>
      </w:pPr>
    </w:p>
    <w:p w:rsidR="00C51E1F" w:rsidRPr="00FB7ED3" w:rsidRDefault="00E02696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Σημαντική</w:t>
      </w:r>
      <w:r w:rsidR="00415FC9" w:rsidRPr="00A1112C">
        <w:rPr>
          <w:rFonts w:ascii="Book Antiqua" w:hAnsi="Book Antiqua"/>
        </w:rPr>
        <w:t xml:space="preserve"> </w:t>
      </w:r>
      <w:r w:rsidR="00D441FF">
        <w:rPr>
          <w:rFonts w:ascii="Book Antiqua" w:hAnsi="Book Antiqua"/>
        </w:rPr>
        <w:t>απόκλιση</w:t>
      </w:r>
      <w:r w:rsidR="00555D5D">
        <w:rPr>
          <w:rFonts w:ascii="Book Antiqua" w:hAnsi="Book Antiqua"/>
        </w:rPr>
        <w:t xml:space="preserve"> </w:t>
      </w:r>
      <w:r w:rsidR="00415FC9" w:rsidRPr="00A1112C">
        <w:rPr>
          <w:rFonts w:ascii="Book Antiqua" w:hAnsi="Book Antiqua"/>
        </w:rPr>
        <w:t xml:space="preserve"> των εισπραχθέντων από τα προϋπολογισθέντα έσοδα ε</w:t>
      </w:r>
      <w:r w:rsidR="00CD7027">
        <w:rPr>
          <w:rFonts w:ascii="Book Antiqua" w:hAnsi="Book Antiqua"/>
        </w:rPr>
        <w:t xml:space="preserve">πιχορηγήσεων για </w:t>
      </w:r>
      <w:r w:rsidR="00894D73">
        <w:rPr>
          <w:rFonts w:ascii="Book Antiqua" w:hAnsi="Book Antiqua"/>
        </w:rPr>
        <w:t>επενδυτικές δαπάνες</w:t>
      </w:r>
      <w:r w:rsidR="00CD7027">
        <w:rPr>
          <w:rFonts w:ascii="Book Antiqua" w:hAnsi="Book Antiqua"/>
        </w:rPr>
        <w:t xml:space="preserve"> όπως αναφέρεται στον κωδικό 13 με </w:t>
      </w:r>
      <w:r w:rsidR="00455DEB">
        <w:rPr>
          <w:rFonts w:ascii="Book Antiqua" w:hAnsi="Book Antiqua"/>
        </w:rPr>
        <w:t>προϋπολογισμό</w:t>
      </w:r>
      <w:r w:rsidR="00CD7027">
        <w:rPr>
          <w:rFonts w:ascii="Book Antiqua" w:hAnsi="Book Antiqua"/>
        </w:rPr>
        <w:t xml:space="preserve"> ποσού </w:t>
      </w:r>
      <w:r w:rsidR="00554A5B" w:rsidRPr="00554A5B">
        <w:rPr>
          <w:rFonts w:ascii="Book Antiqua" w:hAnsi="Book Antiqua"/>
        </w:rPr>
        <w:t>22.362.455,44</w:t>
      </w:r>
      <w:r w:rsidR="00C51E1F" w:rsidRPr="00C51E1F">
        <w:rPr>
          <w:rFonts w:ascii="Book Antiqua" w:hAnsi="Book Antiqua"/>
        </w:rPr>
        <w:t xml:space="preserve"> </w:t>
      </w:r>
      <w:r w:rsidR="00C51E1F">
        <w:rPr>
          <w:rFonts w:ascii="Book Antiqua" w:hAnsi="Book Antiqua"/>
        </w:rPr>
        <w:t xml:space="preserve"> και εισπραχθέντων μέχρι το </w:t>
      </w:r>
      <w:r w:rsidR="00C51E1F" w:rsidRPr="00C51E1F">
        <w:rPr>
          <w:rFonts w:ascii="Book Antiqua" w:hAnsi="Book Antiqua"/>
        </w:rPr>
        <w:t xml:space="preserve"> </w:t>
      </w:r>
      <w:r w:rsidR="00C50E20">
        <w:rPr>
          <w:rFonts w:ascii="Book Antiqua" w:hAnsi="Book Antiqua"/>
        </w:rPr>
        <w:t xml:space="preserve"> </w:t>
      </w:r>
      <w:r w:rsidR="00554A5B" w:rsidRPr="00554A5B">
        <w:rPr>
          <w:rFonts w:ascii="Book Antiqua" w:hAnsi="Book Antiqua"/>
        </w:rPr>
        <w:t>4</w:t>
      </w:r>
      <w:r w:rsidR="00C02B3C">
        <w:rPr>
          <w:rFonts w:ascii="Book Antiqua" w:hAnsi="Book Antiqua"/>
          <w:lang w:val="en-US"/>
        </w:rPr>
        <w:t>o</w:t>
      </w:r>
      <w:r w:rsidR="00C02B3C" w:rsidRPr="00C02B3C">
        <w:rPr>
          <w:rFonts w:ascii="Book Antiqua" w:hAnsi="Book Antiqua"/>
        </w:rPr>
        <w:t xml:space="preserve"> </w:t>
      </w:r>
      <w:r w:rsidR="00B8253C" w:rsidRPr="00B8253C">
        <w:rPr>
          <w:rFonts w:ascii="Book Antiqua" w:hAnsi="Book Antiqua"/>
        </w:rPr>
        <w:t xml:space="preserve"> </w:t>
      </w:r>
      <w:r w:rsidR="00157F91">
        <w:rPr>
          <w:rFonts w:ascii="Book Antiqua" w:hAnsi="Book Antiqua"/>
        </w:rPr>
        <w:t>τρίμηνο του 20</w:t>
      </w:r>
      <w:r w:rsidR="00AA4B5F">
        <w:rPr>
          <w:rFonts w:ascii="Book Antiqua" w:hAnsi="Book Antiqua"/>
        </w:rPr>
        <w:t>2</w:t>
      </w:r>
      <w:r w:rsidR="00AA4B5F" w:rsidRPr="00AA4B5F">
        <w:rPr>
          <w:rFonts w:ascii="Book Antiqua" w:hAnsi="Book Antiqua"/>
        </w:rPr>
        <w:t>1</w:t>
      </w:r>
      <w:r w:rsidR="00F83D0E">
        <w:rPr>
          <w:rFonts w:ascii="Book Antiqua" w:hAnsi="Book Antiqua"/>
        </w:rPr>
        <w:t xml:space="preserve"> </w:t>
      </w:r>
      <w:r w:rsidR="00BD3028">
        <w:rPr>
          <w:rFonts w:ascii="Book Antiqua" w:hAnsi="Book Antiqua"/>
        </w:rPr>
        <w:t xml:space="preserve"> ποσού</w:t>
      </w:r>
      <w:r w:rsidR="00FB7ED3">
        <w:rPr>
          <w:rFonts w:ascii="Book Antiqua" w:hAnsi="Book Antiqua"/>
        </w:rPr>
        <w:t xml:space="preserve"> </w:t>
      </w:r>
      <w:r w:rsidR="00554A5B" w:rsidRPr="00554A5B">
        <w:rPr>
          <w:rFonts w:ascii="Book Antiqua" w:hAnsi="Book Antiqua"/>
        </w:rPr>
        <w:t>5.511.141,45</w:t>
      </w:r>
      <w:r w:rsidR="003816E5" w:rsidRPr="003816E5">
        <w:rPr>
          <w:rFonts w:ascii="Book Antiqua" w:hAnsi="Book Antiqua"/>
        </w:rPr>
        <w:t xml:space="preserve"> </w:t>
      </w:r>
      <w:r w:rsidR="003B0E28" w:rsidRPr="003B0E28">
        <w:rPr>
          <w:rFonts w:ascii="Book Antiqua" w:hAnsi="Book Antiqua"/>
        </w:rPr>
        <w:t xml:space="preserve"> </w:t>
      </w:r>
      <w:r w:rsidR="00A073FA">
        <w:rPr>
          <w:rFonts w:ascii="Book Antiqua" w:hAnsi="Book Antiqua"/>
        </w:rPr>
        <w:t>ευρώ.</w:t>
      </w:r>
    </w:p>
    <w:p w:rsidR="007D4B14" w:rsidRPr="00D71B66" w:rsidRDefault="007D4B14" w:rsidP="007D4B14">
      <w:pPr>
        <w:jc w:val="both"/>
        <w:rPr>
          <w:rFonts w:ascii="Book Antiqua" w:hAnsi="Book Antiqua"/>
        </w:rPr>
      </w:pPr>
    </w:p>
    <w:p w:rsidR="008869F5" w:rsidRDefault="008869F5" w:rsidP="007D4B14">
      <w:pPr>
        <w:jc w:val="both"/>
        <w:rPr>
          <w:rFonts w:ascii="Book Antiqua" w:hAnsi="Book Antiqua"/>
        </w:rPr>
      </w:pPr>
    </w:p>
    <w:p w:rsidR="007D4B14" w:rsidRPr="00837374" w:rsidRDefault="007D4B14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Κ.Α</w:t>
      </w:r>
      <w:r w:rsidR="00963677" w:rsidRPr="00837374">
        <w:rPr>
          <w:rFonts w:ascii="Book Antiqua" w:hAnsi="Book Antiqua"/>
          <w:b/>
          <w:u w:val="single"/>
        </w:rPr>
        <w:t xml:space="preserve">. </w:t>
      </w:r>
      <w:r w:rsidRPr="00837374">
        <w:rPr>
          <w:rFonts w:ascii="Book Antiqua" w:hAnsi="Book Antiqua"/>
          <w:b/>
          <w:u w:val="single"/>
        </w:rPr>
        <w:t xml:space="preserve"> 2  ΕΣΟΔΑ ΠΑΡΕΛΘΟΝΤΩΝ ΟΙΚΟΝΟΜΙΚΩΝ ΕΤΩΝ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A1112C" w:rsidRPr="00A073FA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0D13DC">
        <w:rPr>
          <w:rFonts w:ascii="Book Antiqua" w:hAnsi="Book Antiqua"/>
        </w:rPr>
        <w:t xml:space="preserve">Βεβαιώθηκε το μεγαλύτερο </w:t>
      </w:r>
      <w:r>
        <w:rPr>
          <w:rFonts w:ascii="Book Antiqua" w:hAnsi="Book Antiqua"/>
        </w:rPr>
        <w:t>μέ</w:t>
      </w:r>
      <w:r w:rsidR="000D13DC">
        <w:rPr>
          <w:rFonts w:ascii="Book Antiqua" w:hAnsi="Book Antiqua"/>
        </w:rPr>
        <w:t xml:space="preserve">ρος </w:t>
      </w:r>
      <w:r>
        <w:rPr>
          <w:rFonts w:ascii="Book Antiqua" w:hAnsi="Book Antiqua"/>
        </w:rPr>
        <w:t xml:space="preserve"> των εσόδων</w:t>
      </w:r>
      <w:r w:rsidR="000D13DC">
        <w:rPr>
          <w:rFonts w:ascii="Book Antiqua" w:hAnsi="Book Antiqua"/>
        </w:rPr>
        <w:t xml:space="preserve"> χρήσης</w:t>
      </w:r>
      <w:r w:rsidR="000D13DC" w:rsidRPr="000D13DC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παρελθόντων </w:t>
      </w:r>
      <w:r w:rsidR="00963677">
        <w:rPr>
          <w:rFonts w:ascii="Book Antiqua" w:hAnsi="Book Antiqua"/>
        </w:rPr>
        <w:t xml:space="preserve">οικονομικών ετών. </w:t>
      </w:r>
      <w:r w:rsidR="00A1112C">
        <w:rPr>
          <w:rFonts w:ascii="Book Antiqua" w:hAnsi="Book Antiqua"/>
        </w:rPr>
        <w:t xml:space="preserve"> Παρατηρείται </w:t>
      </w:r>
      <w:r w:rsidR="00A073FA" w:rsidRPr="00A073FA">
        <w:rPr>
          <w:rFonts w:ascii="Book Antiqua" w:hAnsi="Book Antiqua"/>
        </w:rPr>
        <w:t xml:space="preserve"> </w:t>
      </w:r>
      <w:r w:rsidR="00A1112C">
        <w:rPr>
          <w:rFonts w:ascii="Book Antiqua" w:hAnsi="Book Antiqua"/>
        </w:rPr>
        <w:t xml:space="preserve"> στο τελικό ποσό βεβαίωσης </w:t>
      </w:r>
      <w:r w:rsidR="00894D73">
        <w:rPr>
          <w:rFonts w:ascii="Book Antiqua" w:hAnsi="Book Antiqua"/>
        </w:rPr>
        <w:t>ποσό</w:t>
      </w:r>
      <w:r w:rsidR="00CD7027">
        <w:rPr>
          <w:rFonts w:ascii="Book Antiqua" w:hAnsi="Book Antiqua"/>
        </w:rPr>
        <w:t xml:space="preserve"> </w:t>
      </w:r>
      <w:r w:rsidR="00554A5B" w:rsidRPr="00554A5B">
        <w:rPr>
          <w:rFonts w:ascii="Book Antiqua" w:hAnsi="Book Antiqua"/>
        </w:rPr>
        <w:t>323.927,78</w:t>
      </w:r>
      <w:r w:rsidR="000D13DC">
        <w:rPr>
          <w:rFonts w:ascii="Book Antiqua" w:hAnsi="Book Antiqua"/>
        </w:rPr>
        <w:t xml:space="preserve">   </w:t>
      </w:r>
      <w:r w:rsidR="00CD7027">
        <w:rPr>
          <w:rFonts w:ascii="Book Antiqua" w:hAnsi="Book Antiqua"/>
        </w:rPr>
        <w:t>(</w:t>
      </w:r>
      <w:r w:rsidR="00086E74">
        <w:rPr>
          <w:rFonts w:ascii="Book Antiqua" w:hAnsi="Book Antiqua"/>
        </w:rPr>
        <w:t>κωδ.</w:t>
      </w:r>
      <w:r w:rsidR="00894D73">
        <w:rPr>
          <w:rFonts w:ascii="Book Antiqua" w:hAnsi="Book Antiqua"/>
        </w:rPr>
        <w:t xml:space="preserve"> 2) </w:t>
      </w:r>
      <w:r w:rsidR="000D13DC">
        <w:rPr>
          <w:rFonts w:ascii="Book Antiqua" w:hAnsi="Book Antiqua"/>
        </w:rPr>
        <w:t xml:space="preserve"> </w:t>
      </w:r>
      <w:r w:rsidR="008340FD" w:rsidRPr="008340FD">
        <w:rPr>
          <w:rFonts w:ascii="Book Antiqua" w:hAnsi="Book Antiqua"/>
        </w:rPr>
        <w:t xml:space="preserve"> </w:t>
      </w:r>
      <w:r w:rsidR="00BD3028">
        <w:rPr>
          <w:rFonts w:ascii="Book Antiqua" w:hAnsi="Book Antiqua"/>
        </w:rPr>
        <w:t xml:space="preserve">ενώ οι εισπράξεις μέχρι και το </w:t>
      </w:r>
      <w:r w:rsidR="00D71B66">
        <w:rPr>
          <w:rFonts w:ascii="Book Antiqua" w:hAnsi="Book Antiqua"/>
        </w:rPr>
        <w:t xml:space="preserve"> </w:t>
      </w:r>
      <w:r w:rsidR="00554A5B" w:rsidRPr="00554A5B">
        <w:rPr>
          <w:rFonts w:ascii="Book Antiqua" w:hAnsi="Book Antiqua"/>
        </w:rPr>
        <w:t>4</w:t>
      </w:r>
      <w:r w:rsidR="00C02B3C">
        <w:rPr>
          <w:rFonts w:ascii="Book Antiqua" w:hAnsi="Book Antiqua"/>
          <w:lang w:val="en-US"/>
        </w:rPr>
        <w:t>o</w:t>
      </w:r>
      <w:r w:rsidR="008D2DA9">
        <w:rPr>
          <w:rFonts w:ascii="Book Antiqua" w:hAnsi="Book Antiqua"/>
        </w:rPr>
        <w:t xml:space="preserve"> </w:t>
      </w:r>
      <w:r w:rsidR="00881567">
        <w:rPr>
          <w:rFonts w:ascii="Book Antiqua" w:hAnsi="Book Antiqua"/>
        </w:rPr>
        <w:t xml:space="preserve"> τρίμη</w:t>
      </w:r>
      <w:r w:rsidR="00BD3028">
        <w:rPr>
          <w:rFonts w:ascii="Book Antiqua" w:hAnsi="Book Antiqua"/>
        </w:rPr>
        <w:t>νο</w:t>
      </w:r>
      <w:r w:rsidR="00157F91">
        <w:rPr>
          <w:rFonts w:ascii="Book Antiqua" w:hAnsi="Book Antiqua"/>
        </w:rPr>
        <w:t xml:space="preserve"> 20</w:t>
      </w:r>
      <w:r w:rsidR="00AA4B5F">
        <w:rPr>
          <w:rFonts w:ascii="Book Antiqua" w:hAnsi="Book Antiqua"/>
        </w:rPr>
        <w:t>2</w:t>
      </w:r>
      <w:r w:rsidR="00AA4B5F" w:rsidRPr="00AA4B5F">
        <w:rPr>
          <w:rFonts w:ascii="Book Antiqua" w:hAnsi="Book Antiqua"/>
        </w:rPr>
        <w:t>1</w:t>
      </w:r>
      <w:r w:rsidR="00E10566" w:rsidRPr="00E10566">
        <w:rPr>
          <w:rFonts w:ascii="Book Antiqua" w:hAnsi="Book Antiqua"/>
        </w:rPr>
        <w:t xml:space="preserve"> </w:t>
      </w:r>
      <w:r w:rsidR="00A073FA">
        <w:rPr>
          <w:rFonts w:ascii="Book Antiqua" w:hAnsi="Book Antiqua"/>
        </w:rPr>
        <w:t xml:space="preserve"> ανήλθαν σε </w:t>
      </w:r>
      <w:r w:rsidR="000D13DC">
        <w:rPr>
          <w:rFonts w:ascii="Book Antiqua" w:hAnsi="Book Antiqua"/>
        </w:rPr>
        <w:t xml:space="preserve"> </w:t>
      </w:r>
      <w:r w:rsidR="00C51E1F">
        <w:rPr>
          <w:rFonts w:ascii="Book Antiqua" w:hAnsi="Book Antiqua"/>
        </w:rPr>
        <w:t xml:space="preserve"> </w:t>
      </w:r>
      <w:r w:rsidR="00554A5B" w:rsidRPr="00554A5B">
        <w:rPr>
          <w:rFonts w:ascii="Book Antiqua" w:hAnsi="Book Antiqua"/>
        </w:rPr>
        <w:t>189.443,38</w:t>
      </w:r>
      <w:r w:rsidR="00065896" w:rsidRPr="00065896">
        <w:rPr>
          <w:rFonts w:ascii="Book Antiqua" w:hAnsi="Book Antiqua"/>
        </w:rPr>
        <w:t xml:space="preserve"> </w:t>
      </w:r>
      <w:r w:rsidR="00A073FA">
        <w:rPr>
          <w:rFonts w:ascii="Book Antiqua" w:hAnsi="Book Antiqua"/>
        </w:rPr>
        <w:t xml:space="preserve"> ευρώ.</w:t>
      </w:r>
      <w:r w:rsidR="00A073FA" w:rsidRPr="00A073FA">
        <w:rPr>
          <w:rFonts w:ascii="Book Antiqua" w:hAnsi="Book Antiqua"/>
        </w:rPr>
        <w:t xml:space="preserve"> </w:t>
      </w:r>
    </w:p>
    <w:p w:rsidR="00A1112C" w:rsidRDefault="00A1112C" w:rsidP="007D4B14">
      <w:pPr>
        <w:jc w:val="both"/>
        <w:rPr>
          <w:rFonts w:ascii="Book Antiqua" w:hAnsi="Book Antiqua"/>
        </w:rPr>
      </w:pPr>
    </w:p>
    <w:p w:rsidR="00167782" w:rsidRPr="00227DAC" w:rsidRDefault="00167782" w:rsidP="007D4B14">
      <w:pPr>
        <w:jc w:val="both"/>
        <w:rPr>
          <w:rFonts w:ascii="Book Antiqua" w:hAnsi="Book Antiqua"/>
        </w:rPr>
      </w:pPr>
    </w:p>
    <w:p w:rsidR="00963677" w:rsidRPr="00837374" w:rsidRDefault="00963677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Κ.Α .  3   ΑΠΑΙΤΗΣΕΙΣ ΑΠΟ ΠΟΕ</w:t>
      </w:r>
    </w:p>
    <w:p w:rsidR="00700F07" w:rsidRDefault="00700F07" w:rsidP="007D4B14">
      <w:pPr>
        <w:jc w:val="both"/>
        <w:rPr>
          <w:rFonts w:ascii="Book Antiqua" w:hAnsi="Book Antiqua"/>
          <w:b/>
        </w:rPr>
      </w:pPr>
    </w:p>
    <w:p w:rsidR="00086E74" w:rsidRDefault="00CD702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Τ</w:t>
      </w:r>
      <w:r w:rsidR="00700F07" w:rsidRPr="00FA6D02">
        <w:rPr>
          <w:rFonts w:ascii="Book Antiqua" w:hAnsi="Book Antiqua"/>
        </w:rPr>
        <w:t>α εισπρακτέα υπόλοιπα από βεβαιωθέντα έσοδα προηγούμε</w:t>
      </w:r>
      <w:r>
        <w:rPr>
          <w:rFonts w:ascii="Book Antiqua" w:hAnsi="Book Antiqua"/>
        </w:rPr>
        <w:t>νων οικονομικών ετών (</w:t>
      </w:r>
      <w:r w:rsidR="00086E74">
        <w:rPr>
          <w:rFonts w:ascii="Book Antiqua" w:hAnsi="Book Antiqua"/>
        </w:rPr>
        <w:t>κωδ.</w:t>
      </w:r>
      <w:r>
        <w:rPr>
          <w:rFonts w:ascii="Book Antiqua" w:hAnsi="Book Antiqua"/>
        </w:rPr>
        <w:t xml:space="preserve"> 3</w:t>
      </w:r>
      <w:r w:rsidR="0075237A">
        <w:rPr>
          <w:rFonts w:ascii="Book Antiqua" w:hAnsi="Book Antiqua"/>
        </w:rPr>
        <w:t>2</w:t>
      </w:r>
      <w:r>
        <w:rPr>
          <w:rFonts w:ascii="Book Antiqua" w:hAnsi="Book Antiqua"/>
        </w:rPr>
        <w:t xml:space="preserve">) παρουσιάζουν </w:t>
      </w:r>
      <w:r w:rsidR="00700F07" w:rsidRPr="00FA6D02">
        <w:rPr>
          <w:rFonts w:ascii="Book Antiqua" w:hAnsi="Book Antiqua"/>
        </w:rPr>
        <w:t xml:space="preserve"> μικρό ποσοστό εισπράξεων σε σχέση με τις αντίστοιχες </w:t>
      </w:r>
      <w:r w:rsidR="008869F5" w:rsidRPr="00FA6D02">
        <w:rPr>
          <w:rFonts w:ascii="Book Antiqua" w:hAnsi="Book Antiqua"/>
        </w:rPr>
        <w:t>βεβαιώσεις</w:t>
      </w:r>
      <w:r>
        <w:rPr>
          <w:rFonts w:ascii="Book Antiqua" w:hAnsi="Book Antiqua"/>
        </w:rPr>
        <w:t>. Η</w:t>
      </w:r>
      <w:r w:rsidR="00700F07" w:rsidRPr="00FA6D02">
        <w:rPr>
          <w:rFonts w:ascii="Book Antiqua" w:hAnsi="Book Antiqua"/>
        </w:rPr>
        <w:t xml:space="preserve"> από 14-04-2014 ρύθμιση του Ν. 4257/2014 </w:t>
      </w:r>
      <w:r w:rsidR="00A1112C">
        <w:rPr>
          <w:rFonts w:ascii="Book Antiqua" w:hAnsi="Book Antiqua"/>
        </w:rPr>
        <w:t xml:space="preserve"> η οποία παρατάθηκε με τις διατάξεις του άρθρου 24 του Ν. </w:t>
      </w:r>
      <w:r w:rsidR="006F7AD8">
        <w:rPr>
          <w:rFonts w:ascii="Book Antiqua" w:hAnsi="Book Antiqua"/>
        </w:rPr>
        <w:lastRenderedPageBreak/>
        <w:t>4304/14 έως 30/10/2014  και τον Ν.4321/2015 έως 30/6/2015</w:t>
      </w:r>
      <w:r>
        <w:rPr>
          <w:rFonts w:ascii="Book Antiqua" w:hAnsi="Book Antiqua"/>
        </w:rPr>
        <w:t xml:space="preserve"> </w:t>
      </w:r>
      <w:r w:rsidR="00FA2629">
        <w:rPr>
          <w:rFonts w:ascii="Book Antiqua" w:hAnsi="Book Antiqua"/>
        </w:rPr>
        <w:t xml:space="preserve">καθώς και με την διευκόλυνση τμηματικής καταβολής χρεών Ν.4152/2013 </w:t>
      </w:r>
      <w:r>
        <w:rPr>
          <w:rFonts w:ascii="Book Antiqua" w:hAnsi="Book Antiqua"/>
        </w:rPr>
        <w:t>δεν</w:t>
      </w:r>
      <w:r w:rsidR="00AC0EBE">
        <w:rPr>
          <w:rFonts w:ascii="Book Antiqua" w:hAnsi="Book Antiqua"/>
        </w:rPr>
        <w:t xml:space="preserve"> αύξησε </w:t>
      </w:r>
    </w:p>
    <w:p w:rsidR="00AC0EBE" w:rsidRDefault="00AC0EBE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σημαντικά  τα ποσοστά είσπραξης λόγω </w:t>
      </w:r>
      <w:r w:rsidR="00CD7027">
        <w:rPr>
          <w:rFonts w:ascii="Book Antiqua" w:hAnsi="Book Antiqua"/>
        </w:rPr>
        <w:t xml:space="preserve">της μικρής αλλά σταθερής </w:t>
      </w:r>
      <w:r>
        <w:rPr>
          <w:rFonts w:ascii="Book Antiqua" w:hAnsi="Book Antiqua"/>
        </w:rPr>
        <w:t xml:space="preserve">  </w:t>
      </w:r>
      <w:r w:rsidR="00CD7027">
        <w:rPr>
          <w:rFonts w:ascii="Book Antiqua" w:hAnsi="Book Antiqua"/>
        </w:rPr>
        <w:t xml:space="preserve">εισροής </w:t>
      </w:r>
      <w:r w:rsidR="00086E74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εσόδων </w:t>
      </w:r>
      <w:r w:rsidR="00CD7027">
        <w:rPr>
          <w:rFonts w:ascii="Book Antiqua" w:hAnsi="Book Antiqua"/>
        </w:rPr>
        <w:t xml:space="preserve"> που οφείλεται στη ρύθμιση των χρεών.</w:t>
      </w:r>
      <w:r>
        <w:rPr>
          <w:rFonts w:ascii="Book Antiqua" w:hAnsi="Book Antiqua"/>
        </w:rPr>
        <w:t xml:space="preserve"> </w:t>
      </w:r>
      <w:r w:rsidR="00774D67">
        <w:rPr>
          <w:rFonts w:ascii="Book Antiqua" w:hAnsi="Book Antiqua"/>
        </w:rPr>
        <w:t xml:space="preserve">Συνεχίζεται η εισροή εσόδων </w:t>
      </w:r>
    </w:p>
    <w:p w:rsidR="00774D67" w:rsidRDefault="00774D6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από παλιές ρυθμίσεις Ν.4257/2014 &amp; 4321/15 καθώς και του Ν.4483/2017</w:t>
      </w:r>
    </w:p>
    <w:p w:rsidR="00AC0EBE" w:rsidRDefault="00774D6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ενώ εξακολουθεί να ισχύει η διευκόλυνση τμηματικής καταβολής χρεών Ν.4152/2013.</w:t>
      </w:r>
      <w:r w:rsidR="00D0258C">
        <w:rPr>
          <w:rFonts w:ascii="Book Antiqua" w:hAnsi="Book Antiqua"/>
        </w:rPr>
        <w:t>Επιπλέον με το Ν.4611/2019 δόθηκε η δυνατότητα στους οφειλέτες για νέα ρύθμιση των χρεών τους έως 100 (εκατό) δόσεις .Παράλληλα</w:t>
      </w:r>
    </w:p>
    <w:p w:rsidR="00D0258C" w:rsidRDefault="00D0258C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με Πράξη Νομοθετικού Περιεχομένου Αρ.φύλλου 145</w:t>
      </w:r>
      <w:r w:rsidR="008D2DA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30-09-2019 τεύχος Α</w:t>
      </w:r>
    </w:p>
    <w:p w:rsidR="00D0258C" w:rsidRPr="002F47BB" w:rsidRDefault="00D0258C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παρατάθηκε η ισχύς του Ν.4611/2019 έως 31-12-2019</w:t>
      </w:r>
      <w:r w:rsidR="008D2DA9">
        <w:rPr>
          <w:rFonts w:ascii="Book Antiqua" w:hAnsi="Book Antiqua"/>
        </w:rPr>
        <w:t>.</w:t>
      </w:r>
      <w:r w:rsidR="002F47BB">
        <w:rPr>
          <w:rFonts w:ascii="Book Antiqua" w:hAnsi="Book Antiqua"/>
        </w:rPr>
        <w:t>Σήμερα είναι σε ισχύ η πάγια ρύθμιση του Ν.4646/2019.</w:t>
      </w:r>
    </w:p>
    <w:p w:rsidR="00D0258C" w:rsidRPr="00D0258C" w:rsidRDefault="00D0258C" w:rsidP="007D4B14">
      <w:pPr>
        <w:jc w:val="both"/>
        <w:rPr>
          <w:rFonts w:ascii="Book Antiqua" w:hAnsi="Book Antiqua"/>
        </w:rPr>
      </w:pPr>
    </w:p>
    <w:p w:rsidR="00B8493E" w:rsidRPr="00837374" w:rsidRDefault="00B8493E" w:rsidP="00B8493E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ΠΑΡΑΤΗΡΗΣΕΙΣ</w:t>
      </w:r>
    </w:p>
    <w:p w:rsidR="00B8493E" w:rsidRPr="00455DEB" w:rsidRDefault="00455DEB" w:rsidP="00B8493E">
      <w:pPr>
        <w:jc w:val="both"/>
        <w:rPr>
          <w:rFonts w:ascii="Book Antiqua" w:hAnsi="Book Antiqua"/>
        </w:rPr>
      </w:pPr>
      <w:r w:rsidRPr="00455DEB">
        <w:rPr>
          <w:rFonts w:ascii="Book Antiqua" w:hAnsi="Book Antiqua"/>
        </w:rPr>
        <w:t>Από την ανωτέρω έκθεση δεν προκύπτει ότ</w:t>
      </w:r>
      <w:r>
        <w:rPr>
          <w:rFonts w:ascii="Book Antiqua" w:hAnsi="Book Antiqua"/>
        </w:rPr>
        <w:t>ι απαιτείται αναμόρφωση του προ</w:t>
      </w:r>
      <w:r w:rsidRPr="00455DEB">
        <w:rPr>
          <w:rFonts w:ascii="Book Antiqua" w:hAnsi="Book Antiqua"/>
        </w:rPr>
        <w:t>ϋπολογισμού σύμφωνα με την παρ.9 του άρθρου 266 του Ν.3852/2010 όπως τροποποιήθηκε από την παρ.4 του άρθρου 43 του Ν.3979/2011 και το άρθρο 39 του Ν.4257/2014.</w:t>
      </w:r>
    </w:p>
    <w:p w:rsidR="00B8493E" w:rsidRPr="00D63D55" w:rsidRDefault="00B8493E" w:rsidP="00B8493E">
      <w:pPr>
        <w:jc w:val="both"/>
        <w:rPr>
          <w:rFonts w:ascii="Book Antiqua" w:hAnsi="Book Antiqua"/>
        </w:rPr>
      </w:pPr>
      <w:r w:rsidRPr="00C810A4">
        <w:rPr>
          <w:rFonts w:ascii="Book Antiqua" w:hAnsi="Book Antiqua"/>
        </w:rPr>
        <w:t>Συνεχίζεται η αποστολή ατομικών ειδοποιήσεων και η κοινοποίηση οφειλετών στ</w:t>
      </w:r>
      <w:r>
        <w:rPr>
          <w:rFonts w:ascii="Book Antiqua" w:hAnsi="Book Antiqua"/>
        </w:rPr>
        <w:t>ις Δ.Ο.</w:t>
      </w:r>
      <w:r w:rsidR="00D63D55">
        <w:rPr>
          <w:rFonts w:ascii="Book Antiqua" w:hAnsi="Book Antiqua"/>
        </w:rPr>
        <w:t xml:space="preserve">Υ. </w:t>
      </w:r>
    </w:p>
    <w:p w:rsidR="00700F07" w:rsidRDefault="00700F07" w:rsidP="007D4B14">
      <w:pPr>
        <w:jc w:val="both"/>
        <w:rPr>
          <w:rFonts w:ascii="Book Antiqua" w:hAnsi="Book Antiqua"/>
          <w:b/>
        </w:rPr>
      </w:pPr>
    </w:p>
    <w:p w:rsidR="00AB1BEF" w:rsidRPr="00C810A4" w:rsidRDefault="00AB1BEF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Τίθεται  υπόψη σας  η σχετική τριμηνιαία έκθεση,  και παρακαλούμε για την έγκρισή της  .</w:t>
      </w:r>
    </w:p>
    <w:p w:rsidR="008869F5" w:rsidRDefault="008869F5" w:rsidP="007D4B14">
      <w:pPr>
        <w:jc w:val="both"/>
        <w:rPr>
          <w:rFonts w:ascii="Book Antiqua" w:hAnsi="Book Antiqua"/>
        </w:rPr>
      </w:pPr>
    </w:p>
    <w:p w:rsidR="00F838B9" w:rsidRPr="00554A5B" w:rsidRDefault="00AB1BEF" w:rsidP="00F838B9">
      <w:pPr>
        <w:jc w:val="both"/>
        <w:rPr>
          <w:rFonts w:ascii="Book Antiqua" w:hAnsi="Book Antiqua"/>
          <w:lang w:val="en-US"/>
        </w:rPr>
      </w:pPr>
      <w:r>
        <w:rPr>
          <w:rFonts w:ascii="Book Antiqua" w:hAnsi="Book Antiqua"/>
        </w:rPr>
        <w:t xml:space="preserve"> Λαμία         </w:t>
      </w:r>
      <w:r w:rsidR="00554A5B">
        <w:rPr>
          <w:rFonts w:ascii="Book Antiqua" w:hAnsi="Book Antiqua"/>
          <w:lang w:val="en-US"/>
        </w:rPr>
        <w:t>26</w:t>
      </w:r>
      <w:r w:rsidR="00554A5B">
        <w:rPr>
          <w:rFonts w:ascii="Book Antiqua" w:hAnsi="Book Antiqua"/>
        </w:rPr>
        <w:t>/</w:t>
      </w:r>
      <w:r w:rsidR="00554A5B">
        <w:rPr>
          <w:rFonts w:ascii="Book Antiqua" w:hAnsi="Book Antiqua"/>
          <w:lang w:val="en-US"/>
        </w:rPr>
        <w:t>01</w:t>
      </w:r>
      <w:r w:rsidR="00554A5B">
        <w:rPr>
          <w:rFonts w:ascii="Book Antiqua" w:hAnsi="Book Antiqua"/>
        </w:rPr>
        <w:t>/202</w:t>
      </w:r>
      <w:r w:rsidR="00554A5B">
        <w:rPr>
          <w:rFonts w:ascii="Book Antiqua" w:hAnsi="Book Antiqua"/>
          <w:lang w:val="en-US"/>
        </w:rPr>
        <w:t>2</w:t>
      </w:r>
    </w:p>
    <w:p w:rsidR="00F838B9" w:rsidRPr="00B8253C" w:rsidRDefault="00F838B9" w:rsidP="00F838B9">
      <w:pPr>
        <w:jc w:val="center"/>
        <w:rPr>
          <w:rFonts w:ascii="Book Antiqua" w:hAnsi="Book Antiqua"/>
        </w:rPr>
      </w:pPr>
    </w:p>
    <w:p w:rsidR="007D4B14" w:rsidRPr="00085D43" w:rsidRDefault="00F838B9" w:rsidP="00F838B9">
      <w:pPr>
        <w:jc w:val="center"/>
        <w:rPr>
          <w:rFonts w:ascii="Book Antiqua" w:hAnsi="Book Antiqua"/>
        </w:rPr>
      </w:pPr>
      <w:r w:rsidRPr="00F838B9">
        <w:rPr>
          <w:rFonts w:ascii="Book Antiqua" w:hAnsi="Book Antiqua"/>
        </w:rPr>
        <w:t xml:space="preserve">                                                   </w:t>
      </w:r>
      <w:r w:rsidR="003C4873">
        <w:rPr>
          <w:rFonts w:ascii="Book Antiqua" w:hAnsi="Book Antiqua"/>
          <w:lang w:val="en-US"/>
        </w:rPr>
        <w:t>H</w:t>
      </w:r>
      <w:r w:rsidR="0078794F">
        <w:rPr>
          <w:rFonts w:ascii="Book Antiqua" w:hAnsi="Book Antiqua"/>
        </w:rPr>
        <w:t xml:space="preserve"> </w:t>
      </w:r>
      <w:r w:rsidR="003C4873">
        <w:rPr>
          <w:rFonts w:ascii="Book Antiqua" w:hAnsi="Book Antiqua"/>
          <w:lang w:val="en-US"/>
        </w:rPr>
        <w:t>AN</w:t>
      </w:r>
      <w:r w:rsidR="003816E5">
        <w:rPr>
          <w:rFonts w:ascii="Book Antiqua" w:hAnsi="Book Antiqua"/>
        </w:rPr>
        <w:t>.</w:t>
      </w:r>
      <w:r w:rsidR="0078794F">
        <w:rPr>
          <w:rFonts w:ascii="Book Antiqua" w:hAnsi="Book Antiqua"/>
        </w:rPr>
        <w:t>ΠΡΟ</w:t>
      </w:r>
      <w:r w:rsidR="003C4873">
        <w:rPr>
          <w:rFonts w:ascii="Book Antiqua" w:hAnsi="Book Antiqua"/>
        </w:rPr>
        <w:t>ΙΣΤΑΜΕΝ</w:t>
      </w:r>
      <w:r w:rsidR="003C4873">
        <w:rPr>
          <w:rFonts w:ascii="Book Antiqua" w:hAnsi="Book Antiqua"/>
          <w:lang w:val="en-US"/>
        </w:rPr>
        <w:t>H</w:t>
      </w:r>
    </w:p>
    <w:p w:rsidR="00F838B9" w:rsidRDefault="00500226" w:rsidP="00F838B9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</w:t>
      </w:r>
      <w:r w:rsidR="00F838B9" w:rsidRPr="00F838B9">
        <w:rPr>
          <w:rFonts w:ascii="Book Antiqua" w:hAnsi="Book Antiqua"/>
        </w:rPr>
        <w:t xml:space="preserve">                                            </w:t>
      </w:r>
      <w:r w:rsidR="00F838B9">
        <w:rPr>
          <w:rFonts w:ascii="Book Antiqua" w:hAnsi="Book Antiqua"/>
        </w:rPr>
        <w:t xml:space="preserve">Δ/ΣΗΣ ΟΙΚΟΝ.ΥΠΗΡΕΣΙΩΝ </w:t>
      </w:r>
      <w:r w:rsidR="00F838B9" w:rsidRPr="00BD3028">
        <w:rPr>
          <w:rFonts w:ascii="Book Antiqua" w:hAnsi="Book Antiqua"/>
        </w:rPr>
        <w:t xml:space="preserve"> </w:t>
      </w:r>
    </w:p>
    <w:p w:rsidR="00500226" w:rsidRDefault="00500226" w:rsidP="00F838B9">
      <w:pPr>
        <w:rPr>
          <w:rFonts w:ascii="Book Antiqua" w:hAnsi="Book Antiqua"/>
        </w:rPr>
      </w:pPr>
    </w:p>
    <w:p w:rsidR="00500226" w:rsidRPr="00530CE1" w:rsidRDefault="00500226" w:rsidP="00F838B9">
      <w:pPr>
        <w:rPr>
          <w:rFonts w:ascii="Book Antiqua" w:hAnsi="Book Antiqua"/>
        </w:rPr>
      </w:pPr>
    </w:p>
    <w:p w:rsidR="00C8138B" w:rsidRPr="00FB7ED3" w:rsidRDefault="003816E5">
      <w:r>
        <w:rPr>
          <w:rFonts w:ascii="Book Antiqua" w:hAnsi="Book Antiqua"/>
        </w:rPr>
        <w:t xml:space="preserve">                                                                      ΜΠΑΛΑΣΗ ΣΤΑΥΡΟΥΛΑ</w:t>
      </w:r>
      <w:r>
        <w:t xml:space="preserve"> </w:t>
      </w:r>
      <w:r w:rsidR="00C50E20">
        <w:t xml:space="preserve"> </w:t>
      </w:r>
      <w:r w:rsidR="00B8253C">
        <w:t xml:space="preserve"> </w:t>
      </w:r>
      <w:r w:rsidR="00BD3028">
        <w:t xml:space="preserve"> </w:t>
      </w:r>
    </w:p>
    <w:sectPr w:rsidR="00C8138B" w:rsidRPr="00FB7E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44E" w:rsidRDefault="003F044E" w:rsidP="00086E74">
      <w:r>
        <w:separator/>
      </w:r>
    </w:p>
  </w:endnote>
  <w:endnote w:type="continuationSeparator" w:id="0">
    <w:p w:rsidR="003F044E" w:rsidRDefault="003F044E" w:rsidP="0008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44E" w:rsidRDefault="003F044E" w:rsidP="00086E74">
      <w:r>
        <w:separator/>
      </w:r>
    </w:p>
  </w:footnote>
  <w:footnote w:type="continuationSeparator" w:id="0">
    <w:p w:rsidR="003F044E" w:rsidRDefault="003F044E" w:rsidP="00086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A7A8B"/>
    <w:multiLevelType w:val="hybridMultilevel"/>
    <w:tmpl w:val="E2906B9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4AE"/>
    <w:rsid w:val="00001346"/>
    <w:rsid w:val="00017622"/>
    <w:rsid w:val="00025AB8"/>
    <w:rsid w:val="00041ADC"/>
    <w:rsid w:val="00065896"/>
    <w:rsid w:val="000668E5"/>
    <w:rsid w:val="000747DC"/>
    <w:rsid w:val="00085D43"/>
    <w:rsid w:val="00086E74"/>
    <w:rsid w:val="000D13DC"/>
    <w:rsid w:val="001206FC"/>
    <w:rsid w:val="00157F91"/>
    <w:rsid w:val="00167782"/>
    <w:rsid w:val="00171619"/>
    <w:rsid w:val="001E43C1"/>
    <w:rsid w:val="002276C8"/>
    <w:rsid w:val="00227DAC"/>
    <w:rsid w:val="00241EF3"/>
    <w:rsid w:val="0027039A"/>
    <w:rsid w:val="002C6E00"/>
    <w:rsid w:val="002F47BB"/>
    <w:rsid w:val="003067F1"/>
    <w:rsid w:val="003523EE"/>
    <w:rsid w:val="00356387"/>
    <w:rsid w:val="003816E5"/>
    <w:rsid w:val="00381ACB"/>
    <w:rsid w:val="0039242D"/>
    <w:rsid w:val="003B0E28"/>
    <w:rsid w:val="003B149A"/>
    <w:rsid w:val="003C4873"/>
    <w:rsid w:val="003F044E"/>
    <w:rsid w:val="004154AE"/>
    <w:rsid w:val="00415FC9"/>
    <w:rsid w:val="00455DEB"/>
    <w:rsid w:val="00464DA4"/>
    <w:rsid w:val="00493DFB"/>
    <w:rsid w:val="004A2C4D"/>
    <w:rsid w:val="004B4924"/>
    <w:rsid w:val="004F6F9A"/>
    <w:rsid w:val="00500226"/>
    <w:rsid w:val="00500A48"/>
    <w:rsid w:val="00530CE1"/>
    <w:rsid w:val="005528E1"/>
    <w:rsid w:val="00554A5B"/>
    <w:rsid w:val="00555D5D"/>
    <w:rsid w:val="00564AFF"/>
    <w:rsid w:val="00565F11"/>
    <w:rsid w:val="00587CC6"/>
    <w:rsid w:val="00612477"/>
    <w:rsid w:val="00643149"/>
    <w:rsid w:val="006740C4"/>
    <w:rsid w:val="006F7AD8"/>
    <w:rsid w:val="00700F07"/>
    <w:rsid w:val="007032B6"/>
    <w:rsid w:val="00703437"/>
    <w:rsid w:val="0072659D"/>
    <w:rsid w:val="0075237A"/>
    <w:rsid w:val="00774D67"/>
    <w:rsid w:val="0078638C"/>
    <w:rsid w:val="0078794F"/>
    <w:rsid w:val="007B6B08"/>
    <w:rsid w:val="007C6E6B"/>
    <w:rsid w:val="007D4B14"/>
    <w:rsid w:val="008015A5"/>
    <w:rsid w:val="00803695"/>
    <w:rsid w:val="008340FD"/>
    <w:rsid w:val="00837374"/>
    <w:rsid w:val="00845044"/>
    <w:rsid w:val="00881567"/>
    <w:rsid w:val="008869F5"/>
    <w:rsid w:val="008925DC"/>
    <w:rsid w:val="00894D73"/>
    <w:rsid w:val="008C7DED"/>
    <w:rsid w:val="008D2DA9"/>
    <w:rsid w:val="00962EFA"/>
    <w:rsid w:val="00963677"/>
    <w:rsid w:val="0097461A"/>
    <w:rsid w:val="00983220"/>
    <w:rsid w:val="009B13C2"/>
    <w:rsid w:val="009F5792"/>
    <w:rsid w:val="00A073FA"/>
    <w:rsid w:val="00A1112C"/>
    <w:rsid w:val="00A126F0"/>
    <w:rsid w:val="00A41EB6"/>
    <w:rsid w:val="00A4697E"/>
    <w:rsid w:val="00A5333B"/>
    <w:rsid w:val="00A943E1"/>
    <w:rsid w:val="00AA4B5F"/>
    <w:rsid w:val="00AA7E5A"/>
    <w:rsid w:val="00AB1BEF"/>
    <w:rsid w:val="00AC0EBE"/>
    <w:rsid w:val="00AF059B"/>
    <w:rsid w:val="00B15727"/>
    <w:rsid w:val="00B30E2A"/>
    <w:rsid w:val="00B51AF0"/>
    <w:rsid w:val="00B80BA4"/>
    <w:rsid w:val="00B8253C"/>
    <w:rsid w:val="00B8493E"/>
    <w:rsid w:val="00B9107F"/>
    <w:rsid w:val="00BB2D3F"/>
    <w:rsid w:val="00BD3028"/>
    <w:rsid w:val="00BE0413"/>
    <w:rsid w:val="00C02B3C"/>
    <w:rsid w:val="00C269F9"/>
    <w:rsid w:val="00C26C8E"/>
    <w:rsid w:val="00C353B9"/>
    <w:rsid w:val="00C50E20"/>
    <w:rsid w:val="00C51E1F"/>
    <w:rsid w:val="00C56E3F"/>
    <w:rsid w:val="00C810A4"/>
    <w:rsid w:val="00C8138B"/>
    <w:rsid w:val="00CD7027"/>
    <w:rsid w:val="00CF6D75"/>
    <w:rsid w:val="00D0258C"/>
    <w:rsid w:val="00D21EBD"/>
    <w:rsid w:val="00D3061F"/>
    <w:rsid w:val="00D441FF"/>
    <w:rsid w:val="00D63D55"/>
    <w:rsid w:val="00D67A56"/>
    <w:rsid w:val="00D71B66"/>
    <w:rsid w:val="00DA2858"/>
    <w:rsid w:val="00E02696"/>
    <w:rsid w:val="00E10566"/>
    <w:rsid w:val="00E27EDF"/>
    <w:rsid w:val="00E51175"/>
    <w:rsid w:val="00EA1EF1"/>
    <w:rsid w:val="00EB2CBE"/>
    <w:rsid w:val="00ED42C9"/>
    <w:rsid w:val="00EF68DB"/>
    <w:rsid w:val="00F838B9"/>
    <w:rsid w:val="00F83D0E"/>
    <w:rsid w:val="00FA2629"/>
    <w:rsid w:val="00FA26BD"/>
    <w:rsid w:val="00FA6D02"/>
    <w:rsid w:val="00FB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D4B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D4B14"/>
    <w:rPr>
      <w:rFonts w:ascii="Cambria" w:eastAsia="Times New Roman" w:hAnsi="Cambria" w:cs="Times New Roman"/>
      <w:b/>
      <w:bCs/>
      <w:kern w:val="32"/>
      <w:sz w:val="32"/>
      <w:szCs w:val="32"/>
      <w:lang w:eastAsia="el-GR"/>
    </w:rPr>
  </w:style>
  <w:style w:type="paragraph" w:styleId="a3">
    <w:name w:val="Title"/>
    <w:basedOn w:val="a"/>
    <w:next w:val="a"/>
    <w:link w:val="Char"/>
    <w:qFormat/>
    <w:rsid w:val="007D4B1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rsid w:val="007D4B14"/>
    <w:rPr>
      <w:rFonts w:ascii="Cambria" w:eastAsia="Times New Roman" w:hAnsi="Cambria" w:cs="Times New Roman"/>
      <w:b/>
      <w:bCs/>
      <w:kern w:val="28"/>
      <w:sz w:val="32"/>
      <w:szCs w:val="32"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7D4B1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7D4B14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1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D4B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D4B14"/>
    <w:rPr>
      <w:rFonts w:ascii="Cambria" w:eastAsia="Times New Roman" w:hAnsi="Cambria" w:cs="Times New Roman"/>
      <w:b/>
      <w:bCs/>
      <w:kern w:val="32"/>
      <w:sz w:val="32"/>
      <w:szCs w:val="32"/>
      <w:lang w:eastAsia="el-GR"/>
    </w:rPr>
  </w:style>
  <w:style w:type="paragraph" w:styleId="a3">
    <w:name w:val="Title"/>
    <w:basedOn w:val="a"/>
    <w:next w:val="a"/>
    <w:link w:val="Char"/>
    <w:qFormat/>
    <w:rsid w:val="007D4B1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rsid w:val="007D4B14"/>
    <w:rPr>
      <w:rFonts w:ascii="Cambria" w:eastAsia="Times New Roman" w:hAnsi="Cambria" w:cs="Times New Roman"/>
      <w:b/>
      <w:bCs/>
      <w:kern w:val="28"/>
      <w:sz w:val="32"/>
      <w:szCs w:val="32"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7D4B1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7D4B14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1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4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DD28C-EC32-4691-B4D3-B82FCB2E1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482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Panagiotopoulou</dc:creator>
  <cp:lastModifiedBy>Xristos Bes</cp:lastModifiedBy>
  <cp:revision>8</cp:revision>
  <cp:lastPrinted>2022-01-25T11:06:00Z</cp:lastPrinted>
  <dcterms:created xsi:type="dcterms:W3CDTF">2021-07-19T07:53:00Z</dcterms:created>
  <dcterms:modified xsi:type="dcterms:W3CDTF">2022-01-25T11:06:00Z</dcterms:modified>
</cp:coreProperties>
</file>